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096DD3" w14:textId="22F97D1D" w:rsidR="004A2A32" w:rsidRDefault="00AE061F">
      <w:pPr>
        <w:shd w:val="clear" w:color="auto" w:fill="4F6228"/>
        <w:spacing w:before="100" w:after="100"/>
        <w:jc w:val="center"/>
      </w:pPr>
      <w:r>
        <w:rPr>
          <w:rFonts w:ascii="Times New Roman" w:hAnsi="Times New Roman" w:cs="Times New Roman"/>
          <w:b/>
          <w:i/>
          <w:color w:val="FFFFFF"/>
          <w:sz w:val="20"/>
          <w:szCs w:val="20"/>
        </w:rPr>
        <w:t>JUL</w:t>
      </w:r>
      <w:r w:rsidR="008547EC">
        <w:rPr>
          <w:rFonts w:ascii="Times New Roman" w:hAnsi="Times New Roman" w:cs="Times New Roman"/>
          <w:b/>
          <w:i/>
          <w:color w:val="FFFFFF"/>
          <w:sz w:val="20"/>
          <w:szCs w:val="20"/>
        </w:rPr>
        <w:t>I</w:t>
      </w:r>
      <w:r>
        <w:rPr>
          <w:rFonts w:ascii="Times New Roman" w:hAnsi="Times New Roman" w:cs="Times New Roman"/>
          <w:b/>
          <w:i/>
          <w:color w:val="FFFFFF"/>
          <w:sz w:val="20"/>
          <w:szCs w:val="20"/>
        </w:rPr>
        <w:t xml:space="preserve">Š TRAVEL – CK, 0917 538 414, </w:t>
      </w:r>
      <w:hyperlink r:id="rId5" w:history="1">
        <w:r w:rsidR="00A86F26">
          <w:rPr>
            <w:rFonts w:ascii="Times New Roman" w:hAnsi="Times New Roman" w:cs="Times New Roman"/>
            <w:b/>
            <w:i/>
            <w:color w:val="FFFFFF"/>
            <w:sz w:val="20"/>
            <w:szCs w:val="20"/>
          </w:rPr>
          <w:t>www.julistravel.sk</w:t>
        </w:r>
      </w:hyperlink>
    </w:p>
    <w:tbl>
      <w:tblPr>
        <w:tblW w:w="9072" w:type="dxa"/>
        <w:tblBorders>
          <w:bottom w:val="single" w:sz="6" w:space="0" w:color="76923C"/>
        </w:tblBorders>
        <w:tblCellMar>
          <w:left w:w="0" w:type="dxa"/>
          <w:right w:w="160" w:type="dxa"/>
        </w:tblCellMar>
        <w:tblLook w:val="04A0" w:firstRow="1" w:lastRow="0" w:firstColumn="1" w:lastColumn="0" w:noHBand="0" w:noVBand="1"/>
      </w:tblPr>
      <w:tblGrid>
        <w:gridCol w:w="2800"/>
        <w:gridCol w:w="6272"/>
      </w:tblGrid>
      <w:tr w:rsidR="004A2A32" w14:paraId="6A4A71C3" w14:textId="77777777" w:rsidTr="00CF6AA8">
        <w:trPr>
          <w:trHeight w:hRule="exact" w:val="1802"/>
        </w:trPr>
        <w:tc>
          <w:tcPr>
            <w:tcW w:w="2800" w:type="dxa"/>
            <w:vAlign w:val="center"/>
          </w:tcPr>
          <w:p w14:paraId="5BC701C1" w14:textId="77777777" w:rsidR="004A2A32" w:rsidRDefault="00AE061F">
            <w:pPr>
              <w:spacing w:after="0"/>
            </w:pPr>
            <w:r>
              <w:rPr>
                <w:noProof/>
                <w:lang w:eastAsia="sk-SK"/>
              </w:rPr>
              <w:drawing>
                <wp:inline distT="0" distB="0" distL="0" distR="0" wp14:anchorId="697238D8" wp14:editId="4D30F06D">
                  <wp:extent cx="1676400" cy="1134530"/>
                  <wp:effectExtent l="0" t="0" r="0" b="0"/>
                  <wp:docPr id="101" name="JulisTravel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JulisTravelLogo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13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2" w:type="dxa"/>
            <w:vAlign w:val="center"/>
          </w:tcPr>
          <w:p w14:paraId="7C9B3B9A" w14:textId="2BD60AED" w:rsidR="004A2A32" w:rsidRPr="001513F4" w:rsidRDefault="00FA760C" w:rsidP="00FA760C">
            <w:pPr>
              <w:jc w:val="center"/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</w:pPr>
            <w:r w:rsidRPr="00FA760C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 xml:space="preserve">Advent s vôňou perníkov, vianočné </w:t>
            </w:r>
            <w:proofErr w:type="spellStart"/>
            <w:r w:rsidRPr="00FA760C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>Žleby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 xml:space="preserve">, </w:t>
            </w:r>
            <w:r w:rsidRPr="00FA760C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>„</w:t>
            </w:r>
            <w:r w:rsidRPr="00FA760C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>anjelské Vianoce</w:t>
            </w:r>
            <w:r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>“</w:t>
            </w:r>
            <w:r w:rsidRPr="00FA760C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 xml:space="preserve"> v Litomyšli a vlastnoručne vyzdobená vianočná guľa</w:t>
            </w:r>
          </w:p>
        </w:tc>
      </w:tr>
    </w:tbl>
    <w:p w14:paraId="4FE2B334" w14:textId="77777777" w:rsidR="00FA760C" w:rsidRDefault="00FA760C" w:rsidP="00E37F77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137F483" w14:textId="10B8D40E" w:rsidR="00E37F77" w:rsidRPr="00FA760C" w:rsidRDefault="00FA760C" w:rsidP="00E37F77">
      <w:pPr>
        <w:jc w:val="both"/>
        <w:rPr>
          <w:rFonts w:ascii="Times New Roman" w:hAnsi="Times New Roman" w:cs="Times New Roman"/>
          <w:sz w:val="22"/>
          <w:szCs w:val="22"/>
        </w:rPr>
      </w:pPr>
      <w:r w:rsidRPr="00FA760C">
        <w:rPr>
          <w:rFonts w:ascii="Times New Roman" w:hAnsi="Times New Roman" w:cs="Times New Roman"/>
          <w:sz w:val="22"/>
          <w:szCs w:val="22"/>
        </w:rPr>
        <w:t xml:space="preserve">Tento víkend vás pozývame prežiť vianočnú náladu na českých zámkoch. Niektoré z nich sa počas adventných víkendov prebudia zo zimného spánku, oblečú do vianočného šatu a vítajú </w:t>
      </w:r>
      <w:proofErr w:type="spellStart"/>
      <w:r w:rsidRPr="00FA760C">
        <w:rPr>
          <w:rFonts w:ascii="Times New Roman" w:hAnsi="Times New Roman" w:cs="Times New Roman"/>
          <w:sz w:val="22"/>
          <w:szCs w:val="22"/>
        </w:rPr>
        <w:t>zvedavýcg</w:t>
      </w:r>
      <w:proofErr w:type="spellEnd"/>
      <w:r w:rsidRPr="00FA760C">
        <w:rPr>
          <w:rFonts w:ascii="Times New Roman" w:hAnsi="Times New Roman" w:cs="Times New Roman"/>
          <w:sz w:val="22"/>
          <w:szCs w:val="22"/>
        </w:rPr>
        <w:t xml:space="preserve"> turistov počas špeciálnych prehliadok. A kde vás vezmeme? Najprv navštívime výrobu vianočných ozdôb, v ktorej na vlastné oči uvidíme, ako na rodia pod rukami šikovných fúkačov a kresličiek nádherné ručne robené vianočné ozdoby, ktoré si na záver vyskúšame sami vyzdobiť, ochutnáme kvalitu punču a vareného vínka na vianočných trhoch v Pardubiciach a nasajeme vianočnú atmosféru na adventných prehliadkach zámkov </w:t>
      </w:r>
      <w:proofErr w:type="spellStart"/>
      <w:r w:rsidRPr="00FA760C">
        <w:rPr>
          <w:rFonts w:ascii="Times New Roman" w:hAnsi="Times New Roman" w:cs="Times New Roman"/>
          <w:sz w:val="22"/>
          <w:szCs w:val="22"/>
        </w:rPr>
        <w:t>Žleby</w:t>
      </w:r>
      <w:proofErr w:type="spellEnd"/>
      <w:r w:rsidRPr="00FA760C">
        <w:rPr>
          <w:rFonts w:ascii="Times New Roman" w:hAnsi="Times New Roman" w:cs="Times New Roman"/>
          <w:sz w:val="22"/>
          <w:szCs w:val="22"/>
        </w:rPr>
        <w:t>, Pardubice a Litomyšl. Poďme však pekne po poriadku…</w:t>
      </w:r>
      <w:r w:rsidR="00E37F77" w:rsidRPr="00E37F77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09615105" w14:textId="6E0C52FD" w:rsidR="005E5441" w:rsidRPr="007220A1" w:rsidRDefault="00E37F77" w:rsidP="007220A1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37F77">
        <w:rPr>
          <w:rFonts w:ascii="Times New Roman" w:hAnsi="Times New Roman" w:cs="Times New Roman"/>
          <w:b/>
          <w:sz w:val="22"/>
          <w:szCs w:val="22"/>
        </w:rPr>
        <w:t xml:space="preserve">1.deň: </w:t>
      </w:r>
      <w:r w:rsidR="00FA760C">
        <w:rPr>
          <w:rFonts w:ascii="Times New Roman" w:hAnsi="Times New Roman" w:cs="Times New Roman"/>
          <w:bCs/>
          <w:sz w:val="22"/>
          <w:szCs w:val="22"/>
        </w:rPr>
        <w:t>n</w:t>
      </w:r>
      <w:r w:rsidR="00FA760C" w:rsidRPr="00FA760C">
        <w:rPr>
          <w:rFonts w:ascii="Times New Roman" w:hAnsi="Times New Roman" w:cs="Times New Roman"/>
          <w:bCs/>
          <w:sz w:val="22"/>
          <w:szCs w:val="22"/>
        </w:rPr>
        <w:t>ašou prvou zastávkou bude malá rodinná fabrička na pomedzí Čiech a Moravy v prekrásnom kraji Vysočina, ktorá si zachováva tradičnú výrobu ručne fúkaných a maľovaných ozdôb.  Na vlastné oči spoznáme, ako sa vianočné ozdoby fúkajú, striebria a zdobia. Na záver prehliadky </w:t>
      </w:r>
      <w:r w:rsidR="00FA760C" w:rsidRPr="00FA760C">
        <w:rPr>
          <w:rFonts w:ascii="Times New Roman" w:hAnsi="Times New Roman" w:cs="Times New Roman"/>
          <w:b/>
          <w:bCs/>
          <w:sz w:val="22"/>
          <w:szCs w:val="22"/>
        </w:rPr>
        <w:t>si môžeme sami svoju ozdobu dotvoriť a odniesť domov v cene exkurzie. </w:t>
      </w:r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Následne presun do Pardubíc, </w:t>
      </w:r>
      <w:proofErr w:type="spellStart"/>
      <w:r w:rsidR="00FA760C" w:rsidRPr="00FA760C">
        <w:rPr>
          <w:rFonts w:ascii="Times New Roman" w:hAnsi="Times New Roman" w:cs="Times New Roman"/>
          <w:bCs/>
          <w:sz w:val="22"/>
          <w:szCs w:val="22"/>
        </w:rPr>
        <w:t>indiviudálne</w:t>
      </w:r>
      <w:proofErr w:type="spellEnd"/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 voľno na </w:t>
      </w:r>
      <w:proofErr w:type="spellStart"/>
      <w:r w:rsidR="00FA760C" w:rsidRPr="00FA760C">
        <w:rPr>
          <w:rFonts w:ascii="Times New Roman" w:hAnsi="Times New Roman" w:cs="Times New Roman"/>
          <w:bCs/>
          <w:sz w:val="22"/>
          <w:szCs w:val="22"/>
        </w:rPr>
        <w:t>občerstenie</w:t>
      </w:r>
      <w:proofErr w:type="spellEnd"/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, po ktorom nás čaká adventná prehliadka pardubického zámku. Tá nás zavedie do sviatočne vyzdobených interiérov renesančného paláca, vrátane kaplnky Troch kráľov. Počas prehliadky môžeme obdivovať historické </w:t>
      </w:r>
      <w:proofErr w:type="spellStart"/>
      <w:r w:rsidR="00FA760C" w:rsidRPr="00FA760C">
        <w:rPr>
          <w:rFonts w:ascii="Times New Roman" w:hAnsi="Times New Roman" w:cs="Times New Roman"/>
          <w:bCs/>
          <w:sz w:val="22"/>
          <w:szCs w:val="22"/>
        </w:rPr>
        <w:t>betlehémy</w:t>
      </w:r>
      <w:proofErr w:type="spellEnd"/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, ukážky starých zvykov a </w:t>
      </w:r>
      <w:proofErr w:type="spellStart"/>
      <w:r w:rsidR="00FA760C" w:rsidRPr="00FA760C">
        <w:rPr>
          <w:rFonts w:ascii="Times New Roman" w:hAnsi="Times New Roman" w:cs="Times New Roman"/>
          <w:bCs/>
          <w:sz w:val="22"/>
          <w:szCs w:val="22"/>
        </w:rPr>
        <w:t>betlehemárske</w:t>
      </w:r>
      <w:proofErr w:type="spellEnd"/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 artefakty. Okrem hlavných sál, či kaplnky Troch kráľov si prehliadneme aj výstavu ľudových Vianoc. Po prehliadke individuálne voľno na vianočných trhoch. Srdcom pardubického adventu budú aj tento rok tradičné trhy na </w:t>
      </w:r>
      <w:proofErr w:type="spellStart"/>
      <w:r w:rsidR="00FA760C" w:rsidRPr="00FA760C">
        <w:rPr>
          <w:rFonts w:ascii="Times New Roman" w:hAnsi="Times New Roman" w:cs="Times New Roman"/>
          <w:bCs/>
          <w:sz w:val="22"/>
          <w:szCs w:val="22"/>
        </w:rPr>
        <w:t>Pernštýnskom</w:t>
      </w:r>
      <w:proofErr w:type="spellEnd"/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 námestí. Ponoríme sa tu do vianočnej rozprávky plnej radosti, svetiel a vôní – Advent s vôňou perníka je späť! Tešiť sa môžeme na rozsvietený vianočný strom, ručne vyrezávaný betlehem, ako aj adventné trhy s pestrým sortimentom. Objavíme tu stánky plné vôní a chutí Vianoc – okrem tradičnej medoviny, vareného vína, tu nájdeme aj tradičné vianočné dobroty. Nechýbajú ani remeselné výrobky, šperky či teplé zimné doplnky od lokálnych predajcov. A čo nesmie chýbať? No predsa pravý Pardubický perník! Individuálny návrat do hotela. </w:t>
      </w:r>
    </w:p>
    <w:p w14:paraId="00D36931" w14:textId="7ABF4FA9" w:rsidR="00E37F77" w:rsidRPr="00F81812" w:rsidRDefault="00E37F77" w:rsidP="00D51C25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37F77">
        <w:rPr>
          <w:rFonts w:ascii="Times New Roman" w:hAnsi="Times New Roman" w:cs="Times New Roman"/>
          <w:b/>
          <w:sz w:val="22"/>
          <w:szCs w:val="22"/>
        </w:rPr>
        <w:t xml:space="preserve">2. deň: </w:t>
      </w:r>
      <w:r w:rsidR="00FA760C">
        <w:rPr>
          <w:rFonts w:ascii="Times New Roman" w:hAnsi="Times New Roman" w:cs="Times New Roman"/>
          <w:bCs/>
          <w:sz w:val="22"/>
          <w:szCs w:val="22"/>
        </w:rPr>
        <w:t>po</w:t>
      </w:r>
      <w:r w:rsidR="00FA760C" w:rsidRPr="00FA760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raňajkách sa presunieme do obce </w:t>
      </w:r>
      <w:proofErr w:type="spellStart"/>
      <w:r w:rsidR="00FA760C" w:rsidRPr="00FA760C">
        <w:rPr>
          <w:rFonts w:ascii="Times New Roman" w:hAnsi="Times New Roman" w:cs="Times New Roman"/>
          <w:bCs/>
          <w:sz w:val="22"/>
          <w:szCs w:val="22"/>
        </w:rPr>
        <w:t>Žleby</w:t>
      </w:r>
      <w:proofErr w:type="spellEnd"/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, kde nás už privíta sviatočne vyzdobený zámok s vôňou Vianoc. Zámok </w:t>
      </w:r>
      <w:proofErr w:type="spellStart"/>
      <w:r w:rsidR="00FA760C" w:rsidRPr="00FA760C">
        <w:rPr>
          <w:rFonts w:ascii="Times New Roman" w:hAnsi="Times New Roman" w:cs="Times New Roman"/>
          <w:bCs/>
          <w:sz w:val="22"/>
          <w:szCs w:val="22"/>
        </w:rPr>
        <w:t>Žleby</w:t>
      </w:r>
      <w:proofErr w:type="spellEnd"/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, perla východných Čiech, sa v zimnom období mení na rozprávkové miesto plné svetiel, vôní a slávnostnej nálady. Každý rok tu prebiehajú špeciálne vianočné prehliadky, ktoré návštevníkov vtiahnu do atmosféry starých čias a tradícií. Počas prehliadky nahliadneme do bohato vyzdobených interiérov a zoznámime sa s vianočnými tradíciami habsburskej monarchie a prvej republiky. Súčasťou trasy je aj zastavenie v historickej, plne roztopenej </w:t>
      </w:r>
      <w:proofErr w:type="spellStart"/>
      <w:r w:rsidR="00FA760C" w:rsidRPr="00FA760C">
        <w:rPr>
          <w:rFonts w:ascii="Times New Roman" w:hAnsi="Times New Roman" w:cs="Times New Roman"/>
          <w:bCs/>
          <w:sz w:val="22"/>
          <w:szCs w:val="22"/>
        </w:rPr>
        <w:t>zámeckej</w:t>
      </w:r>
      <w:proofErr w:type="spellEnd"/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 kuchyni, kde sa pečie a rozvoniava vanilka, škorica, či klinčeky. Vychutnajte si unikátny zážitok, ktorý poteší nielen milovníkov histórie, ale všetkých, čo chcú zabudnúť na zhon predvianočných dní. V čase obeda sa </w:t>
      </w:r>
      <w:proofErr w:type="spellStart"/>
      <w:r w:rsidR="00FA760C" w:rsidRPr="00FA760C">
        <w:rPr>
          <w:rFonts w:ascii="Times New Roman" w:hAnsi="Times New Roman" w:cs="Times New Roman"/>
          <w:bCs/>
          <w:sz w:val="22"/>
          <w:szCs w:val="22"/>
        </w:rPr>
        <w:t>presuniee</w:t>
      </w:r>
      <w:proofErr w:type="spellEnd"/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 do Litomyšli, kde sa počas adventných nedieľ konajú “Anjelské Vianoce”. Z anjelských hrnčekov stúpa para a vzduchom sa nesie radosť z blížiacich sa Vianoc. K stánkom lákajú voňavé dobroty aj vianočné ozdoby a nad trhom poletujú anjelské krídla. V zámockom pivovare nájdeme tiež plno darčekov od českých tvorcov. V predvianočnom období je Litomyšl naozaj anjelsky krásna. Po dostatočnom voľne na </w:t>
      </w:r>
      <w:proofErr w:type="spellStart"/>
      <w:r w:rsidR="00FA760C" w:rsidRPr="00FA760C">
        <w:rPr>
          <w:rFonts w:ascii="Times New Roman" w:hAnsi="Times New Roman" w:cs="Times New Roman"/>
          <w:bCs/>
          <w:sz w:val="22"/>
          <w:szCs w:val="22"/>
        </w:rPr>
        <w:t>thoch</w:t>
      </w:r>
      <w:proofErr w:type="spellEnd"/>
      <w:r w:rsidR="00FA760C" w:rsidRPr="00FA760C">
        <w:rPr>
          <w:rFonts w:ascii="Times New Roman" w:hAnsi="Times New Roman" w:cs="Times New Roman"/>
          <w:bCs/>
          <w:sz w:val="22"/>
          <w:szCs w:val="22"/>
        </w:rPr>
        <w:t xml:space="preserve"> si užijeme ešte vianočnú prehliadku zámku. Ak si kladiete otázky, ako sa oslavovali Vianoce v šľachtických kruhoch, prípadne či aristokrati mysleli aj na svojich slúžiacich, potom sú pre vás tým pravým prehliadky vianočne vyzdobenými interiérmi zámku Litomyšl. A keďže </w:t>
      </w:r>
      <w:r w:rsidR="00FA760C" w:rsidRPr="00FA760C">
        <w:rPr>
          <w:rFonts w:ascii="Times New Roman" w:hAnsi="Times New Roman" w:cs="Times New Roman"/>
          <w:bCs/>
          <w:sz w:val="22"/>
          <w:szCs w:val="22"/>
        </w:rPr>
        <w:lastRenderedPageBreak/>
        <w:t>na zámku v roku 1889 sa zdržiaval aj samotný cisár František Jozef I., prenesieme sa aj na vianočný cisársky dvor. V zámockej kaplnke nebude chýbať ani vyrezávaný ľudový betlehem. Po prehliadke ešte krátke voľno na trhoch, návrat do Bratislavy vo večerných hodinách. </w:t>
      </w:r>
      <w:r w:rsidR="00DC5441" w:rsidRPr="00DC5441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74B57CF2" w14:textId="7EDEF1C2" w:rsidR="004A2A32" w:rsidRPr="00D74E23" w:rsidRDefault="004A2A32" w:rsidP="00D74E23">
      <w:pPr>
        <w:spacing w:after="100" w:line="240" w:lineRule="auto"/>
        <w:jc w:val="both"/>
        <w:rPr>
          <w:sz w:val="22"/>
          <w:szCs w:val="22"/>
        </w:rPr>
      </w:pPr>
    </w:p>
    <w:tbl>
      <w:tblPr>
        <w:tblW w:w="9072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2" w:space="0" w:color="76923C"/>
        </w:tblBorders>
        <w:tblCellMar>
          <w:top w:w="80" w:type="dxa"/>
          <w:left w:w="140" w:type="dxa"/>
          <w:bottom w:w="80" w:type="dxa"/>
          <w:right w:w="140" w:type="dxa"/>
        </w:tblCellMar>
        <w:tblLook w:val="04A0" w:firstRow="1" w:lastRow="0" w:firstColumn="1" w:lastColumn="0" w:noHBand="0" w:noVBand="1"/>
      </w:tblPr>
      <w:tblGrid>
        <w:gridCol w:w="9072"/>
      </w:tblGrid>
      <w:tr w:rsidR="004A2A32" w14:paraId="2E481FDE" w14:textId="77777777">
        <w:tc>
          <w:tcPr>
            <w:tcW w:w="9072" w:type="dxa"/>
            <w:shd w:val="clear" w:color="auto" w:fill="EBF1DE"/>
          </w:tcPr>
          <w:p w14:paraId="30725C35" w14:textId="6774C539" w:rsidR="004A2A32" w:rsidRPr="00CF6AA8" w:rsidRDefault="00AE061F" w:rsidP="00D74E23">
            <w:pPr>
              <w:spacing w:before="40" w:after="20" w:line="240" w:lineRule="auto"/>
            </w:pPr>
            <w:r w:rsidRPr="00D74E23">
              <w:rPr>
                <w:rFonts w:ascii="Times New Roman" w:hAnsi="Times New Roman" w:cs="Times New Roman"/>
                <w:b/>
                <w:color w:val="4F6228"/>
                <w:sz w:val="22"/>
                <w:szCs w:val="22"/>
              </w:rPr>
              <w:t>Termín zájazdu:</w:t>
            </w:r>
            <w:r w:rsidRPr="00D74E23">
              <w:rPr>
                <w:rFonts w:ascii="Times New Roman" w:hAnsi="Times New Roman" w:cs="Times New Roman"/>
                <w:bCs/>
                <w:color w:val="4F6228"/>
                <w:sz w:val="22"/>
                <w:szCs w:val="22"/>
              </w:rPr>
              <w:t>  </w:t>
            </w:r>
            <w:r w:rsidR="001145A6" w:rsidRPr="001145A6">
              <w:rPr>
                <w:rFonts w:ascii="Times New Roman" w:hAnsi="Times New Roman" w:cs="Times New Roman"/>
                <w:b/>
                <w:color w:val="4F6228"/>
                <w:sz w:val="22"/>
                <w:szCs w:val="22"/>
              </w:rPr>
              <w:t>5</w:t>
            </w:r>
            <w:r w:rsidR="00570F64" w:rsidRPr="001145A6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.</w:t>
            </w:r>
            <w:r w:rsidR="00570F64" w:rsidRPr="00570F64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 12. – 6. 12.</w:t>
            </w:r>
            <w:r w:rsidR="00913EB3" w:rsidRPr="00570F64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 </w:t>
            </w:r>
            <w:r w:rsidR="00570F64" w:rsidRPr="00570F64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2026</w:t>
            </w:r>
            <w:r w:rsidR="00913EB3" w:rsidRPr="00570F64">
              <w:rPr>
                <w:rFonts w:ascii="Times New Roman" w:hAnsi="Times New Roman" w:cs="Times New Roman"/>
                <w:color w:val="275317" w:themeColor="accent6" w:themeShade="80"/>
                <w:sz w:val="22"/>
                <w:szCs w:val="22"/>
              </w:rPr>
              <w:t xml:space="preserve">               </w:t>
            </w:r>
            <w:r w:rsidRPr="00177CEA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Cena zájazdu:</w:t>
            </w:r>
            <w:r w:rsidRPr="00177CEA">
              <w:rPr>
                <w:rFonts w:ascii="Times New Roman" w:hAnsi="Times New Roman" w:cs="Times New Roman"/>
                <w:bCs/>
                <w:color w:val="275317" w:themeColor="accent6" w:themeShade="80"/>
                <w:sz w:val="22"/>
                <w:szCs w:val="22"/>
              </w:rPr>
              <w:t> </w:t>
            </w:r>
            <w:r w:rsidR="007B43E9" w:rsidRPr="007B43E9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14</w:t>
            </w:r>
            <w:r w:rsidR="0059245A" w:rsidRPr="007B43E9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9 </w:t>
            </w:r>
            <w:r w:rsidRPr="007B43E9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EUR</w:t>
            </w:r>
          </w:p>
        </w:tc>
      </w:tr>
      <w:tr w:rsidR="004A2A32" w14:paraId="06D84C9E" w14:textId="77777777">
        <w:tc>
          <w:tcPr>
            <w:tcW w:w="9072" w:type="dxa"/>
            <w:shd w:val="clear" w:color="auto" w:fill="D6E4BC"/>
          </w:tcPr>
          <w:p w14:paraId="1FFB4D7C" w14:textId="34160E23" w:rsidR="004A2A32" w:rsidRPr="00CF6AA8" w:rsidRDefault="00AE061F" w:rsidP="00D74E23">
            <w:pPr>
              <w:spacing w:before="40" w:after="2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Cena zah</w:t>
            </w:r>
            <w:r w:rsidR="00D74E23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ňa:</w:t>
            </w:r>
          </w:p>
        </w:tc>
      </w:tr>
      <w:tr w:rsidR="004A2A32" w14:paraId="06CB6532" w14:textId="77777777">
        <w:tc>
          <w:tcPr>
            <w:tcW w:w="9072" w:type="dxa"/>
            <w:shd w:val="clear" w:color="auto" w:fill="EBF1DE"/>
          </w:tcPr>
          <w:p w14:paraId="32FFF036" w14:textId="77777777" w:rsidR="004A2A32" w:rsidRPr="00CF6AA8" w:rsidRDefault="00AE061F" w:rsidP="00D74E23">
            <w:pPr>
              <w:spacing w:before="20" w:after="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✓  dopravu pohodlným klimatizovaným autobusom</w:t>
            </w:r>
          </w:p>
          <w:p w14:paraId="0FD3E362" w14:textId="1C797A12" w:rsidR="00AD1608" w:rsidRDefault="00AE061F" w:rsidP="00D74E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 xml:space="preserve">✓  </w:t>
            </w:r>
            <w:r w:rsidR="00114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13EB3">
              <w:rPr>
                <w:rFonts w:ascii="Times New Roman" w:hAnsi="Times New Roman" w:cs="Times New Roman"/>
                <w:sz w:val="20"/>
                <w:szCs w:val="20"/>
              </w:rPr>
              <w:t>x ubytovanie v </w:t>
            </w:r>
            <w:r w:rsidR="003067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13EB3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="00D07EC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913EB3">
              <w:rPr>
                <w:rFonts w:ascii="Times New Roman" w:hAnsi="Times New Roman" w:cs="Times New Roman"/>
                <w:sz w:val="20"/>
                <w:szCs w:val="20"/>
              </w:rPr>
              <w:t xml:space="preserve"> hoteli </w:t>
            </w:r>
            <w:r w:rsidR="00913EB3" w:rsidRPr="003067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A3235F" w:rsidRPr="003067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913EB3" w:rsidRPr="003067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raňajkami</w:t>
            </w:r>
            <w:r w:rsidR="00A3235F" w:rsidRPr="003067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924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FB39B6" w14:textId="08BDFFBD" w:rsidR="004A2A32" w:rsidRDefault="00AE061F" w:rsidP="00D74E2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✓  služby skúseného sprievodcu</w:t>
            </w:r>
          </w:p>
          <w:p w14:paraId="07A70678" w14:textId="7969B609" w:rsidR="001145A6" w:rsidRPr="00CF6AA8" w:rsidRDefault="001145A6" w:rsidP="00D74E23">
            <w:pPr>
              <w:spacing w:after="0" w:line="240" w:lineRule="auto"/>
              <w:rPr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 </w:t>
            </w:r>
            <w:r w:rsidRPr="001145A6">
              <w:rPr>
                <w:rFonts w:ascii="Times New Roman" w:hAnsi="Times New Roman" w:cs="Times New Roman"/>
                <w:sz w:val="20"/>
                <w:szCs w:val="20"/>
              </w:rPr>
              <w:t>exkurzia do výrobne vianočných ozdôb, s možnosťou dozdobiť si vlastnú ozdobu</w:t>
            </w:r>
          </w:p>
          <w:p w14:paraId="6DE1B436" w14:textId="77777777" w:rsidR="004A2A32" w:rsidRPr="00CF6AA8" w:rsidRDefault="00AE061F" w:rsidP="00D74E23">
            <w:pPr>
              <w:spacing w:after="2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✓  poistenie proti insolventnosti</w:t>
            </w:r>
          </w:p>
        </w:tc>
      </w:tr>
      <w:tr w:rsidR="004A2A32" w14:paraId="4AA2C3A6" w14:textId="77777777">
        <w:tc>
          <w:tcPr>
            <w:tcW w:w="9072" w:type="dxa"/>
            <w:shd w:val="clear" w:color="auto" w:fill="D6E4BC"/>
          </w:tcPr>
          <w:p w14:paraId="43F5E018" w14:textId="4718295A" w:rsidR="004A2A32" w:rsidRPr="00CF6AA8" w:rsidRDefault="00AE061F" w:rsidP="00D74E23">
            <w:pPr>
              <w:spacing w:before="40" w:after="2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Cena nezah</w:t>
            </w:r>
            <w:r w:rsidR="00D74E23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ňa:</w:t>
            </w:r>
          </w:p>
        </w:tc>
      </w:tr>
      <w:tr w:rsidR="004A2A32" w14:paraId="501421E9" w14:textId="77777777">
        <w:tc>
          <w:tcPr>
            <w:tcW w:w="9072" w:type="dxa"/>
            <w:shd w:val="clear" w:color="auto" w:fill="EBF1DE"/>
          </w:tcPr>
          <w:p w14:paraId="2570C301" w14:textId="2844044F" w:rsidR="004A2A32" w:rsidRDefault="00AE061F" w:rsidP="00D74E23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ⓘ  komplexné cestovné poistenie UNION – 3,50€</w:t>
            </w:r>
            <w:r w:rsidR="00BF5E6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250A02">
              <w:rPr>
                <w:rFonts w:ascii="Times New Roman" w:hAnsi="Times New Roman" w:cs="Times New Roman"/>
                <w:sz w:val="20"/>
                <w:szCs w:val="20"/>
              </w:rPr>
              <w:t>deň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 xml:space="preserve"> (zah</w:t>
            </w:r>
            <w:r w:rsidR="00D521C1">
              <w:rPr>
                <w:rFonts w:ascii="Times New Roman" w:hAnsi="Times New Roman" w:cs="Times New Roman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ňa aj storno zájazdu v prípade onemocnenia, hospitalizácie atď.)</w:t>
            </w:r>
          </w:p>
          <w:p w14:paraId="04A60AB9" w14:textId="50818B2E" w:rsidR="006D2046" w:rsidRDefault="006D2046" w:rsidP="00D74E23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ⓘ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príplatok za jednolôžkovú izbu - </w:t>
            </w:r>
            <w:r w:rsidR="006B187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 w:rsidR="00250A02">
              <w:rPr>
                <w:rFonts w:ascii="Times New Roman" w:hAnsi="Times New Roman" w:cs="Times New Roman"/>
                <w:sz w:val="20"/>
                <w:szCs w:val="20"/>
              </w:rPr>
              <w:t>/pobyt</w:t>
            </w:r>
          </w:p>
          <w:p w14:paraId="616B10C2" w14:textId="590952CA" w:rsidR="00D07ECB" w:rsidRDefault="00D07ECB" w:rsidP="00D74E23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 w:rsidR="00463654">
              <w:rPr>
                <w:rFonts w:ascii="MS Mincho" w:eastAsia="MS Mincho" w:hAnsi="MS Mincho" w:cs="MS Minch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miestny poplatok (povinné!) – </w:t>
            </w:r>
            <w:r w:rsidR="00250A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 w:rsidR="00250A02">
              <w:rPr>
                <w:rFonts w:ascii="Times New Roman" w:hAnsi="Times New Roman" w:cs="Times New Roman"/>
                <w:sz w:val="20"/>
                <w:szCs w:val="20"/>
              </w:rPr>
              <w:t>/pobyt</w:t>
            </w:r>
          </w:p>
          <w:p w14:paraId="5DBBB6D4" w14:textId="1E8623EB" w:rsidR="00D07ECB" w:rsidRPr="00D07ECB" w:rsidRDefault="00D07ECB" w:rsidP="00D07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 w:rsidR="00250A0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1145A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vianočná prehliadka zámku Pardubice - </w:t>
            </w:r>
            <w:r w:rsidR="007B43E9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dospelý 11</w:t>
            </w:r>
            <w:r w:rsidR="001922BD"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 w:rsidR="007B43E9">
              <w:rPr>
                <w:rFonts w:ascii="Times New Roman" w:hAnsi="Times New Roman" w:cs="Times New Roman"/>
                <w:sz w:val="20"/>
                <w:szCs w:val="20"/>
              </w:rPr>
              <w:t>, senior 65+ 7€</w:t>
            </w:r>
          </w:p>
          <w:p w14:paraId="0561CB65" w14:textId="774C8832" w:rsidR="00D07ECB" w:rsidRPr="00D07ECB" w:rsidRDefault="00D07ECB" w:rsidP="00D07E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 w:rsidR="00250A02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1145A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adventn</w:t>
            </w:r>
            <w:r w:rsidR="0046365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ý okruh na zámku </w:t>
            </w:r>
            <w:proofErr w:type="spellStart"/>
            <w:r w:rsidR="0046365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Žleby</w:t>
            </w:r>
            <w:proofErr w:type="spellEnd"/>
            <w:r w:rsidR="0046365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–</w:t>
            </w:r>
            <w:r w:rsidR="00DE151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46365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dospelý </w:t>
            </w:r>
            <w:r w:rsidR="00DE151F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1</w:t>
            </w:r>
            <w:r w:rsidR="0046365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3</w:t>
            </w:r>
            <w:r w:rsidR="00DE151F"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 w:rsidR="00463654">
              <w:rPr>
                <w:rFonts w:ascii="Times New Roman" w:hAnsi="Times New Roman" w:cs="Times New Roman"/>
                <w:sz w:val="20"/>
                <w:szCs w:val="20"/>
              </w:rPr>
              <w:t>, senior 6</w:t>
            </w:r>
            <w:r w:rsidR="007B43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63654">
              <w:rPr>
                <w:rFonts w:ascii="Times New Roman" w:hAnsi="Times New Roman" w:cs="Times New Roman"/>
                <w:sz w:val="20"/>
                <w:szCs w:val="20"/>
              </w:rPr>
              <w:t>+ 10,50€</w:t>
            </w:r>
          </w:p>
          <w:p w14:paraId="6138835B" w14:textId="1345266F" w:rsidR="00342F74" w:rsidRPr="00C04E96" w:rsidRDefault="00D07ECB" w:rsidP="00C04E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 w:rsidR="0046365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vianočná prehliadka zámku Litomyšl </w:t>
            </w:r>
            <w:r w:rsidR="00B84DD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- </w:t>
            </w:r>
            <w:r w:rsidR="0046365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dospelý </w:t>
            </w:r>
            <w:r w:rsidR="00B84DD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1</w:t>
            </w:r>
            <w:r w:rsidR="00463654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0</w:t>
            </w:r>
            <w:r w:rsidR="006E6D69"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 w:rsidR="00463654">
              <w:rPr>
                <w:rFonts w:ascii="Times New Roman" w:hAnsi="Times New Roman" w:cs="Times New Roman"/>
                <w:sz w:val="20"/>
                <w:szCs w:val="20"/>
              </w:rPr>
              <w:t>, senior 65+8€</w:t>
            </w:r>
          </w:p>
        </w:tc>
      </w:tr>
    </w:tbl>
    <w:p w14:paraId="6CA36682" w14:textId="77777777" w:rsidR="006A5276" w:rsidRPr="006A5276" w:rsidRDefault="006A5276" w:rsidP="002E3174"/>
    <w:sectPr w:rsidR="006A5276" w:rsidRPr="006A52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EC"/>
    <w:rsid w:val="000B593A"/>
    <w:rsid w:val="000C7751"/>
    <w:rsid w:val="001145A6"/>
    <w:rsid w:val="001513F4"/>
    <w:rsid w:val="00177CEA"/>
    <w:rsid w:val="001919F2"/>
    <w:rsid w:val="001922BD"/>
    <w:rsid w:val="00193607"/>
    <w:rsid w:val="001F3376"/>
    <w:rsid w:val="00250A02"/>
    <w:rsid w:val="002D6FEC"/>
    <w:rsid w:val="002E3174"/>
    <w:rsid w:val="002F4320"/>
    <w:rsid w:val="00304CE3"/>
    <w:rsid w:val="003067FA"/>
    <w:rsid w:val="00321110"/>
    <w:rsid w:val="00342F74"/>
    <w:rsid w:val="00373BBF"/>
    <w:rsid w:val="003A4772"/>
    <w:rsid w:val="003D18B5"/>
    <w:rsid w:val="0045470F"/>
    <w:rsid w:val="00463654"/>
    <w:rsid w:val="00470652"/>
    <w:rsid w:val="0049000E"/>
    <w:rsid w:val="004A2A32"/>
    <w:rsid w:val="004E453F"/>
    <w:rsid w:val="00533A49"/>
    <w:rsid w:val="00570F64"/>
    <w:rsid w:val="0059245A"/>
    <w:rsid w:val="005E5441"/>
    <w:rsid w:val="00650120"/>
    <w:rsid w:val="006508A1"/>
    <w:rsid w:val="00670DD3"/>
    <w:rsid w:val="006A5276"/>
    <w:rsid w:val="006B1873"/>
    <w:rsid w:val="006B4135"/>
    <w:rsid w:val="006C56B3"/>
    <w:rsid w:val="006D2046"/>
    <w:rsid w:val="006E6D69"/>
    <w:rsid w:val="007220A1"/>
    <w:rsid w:val="00743D57"/>
    <w:rsid w:val="00753C29"/>
    <w:rsid w:val="007B43E9"/>
    <w:rsid w:val="00807A4B"/>
    <w:rsid w:val="008333C0"/>
    <w:rsid w:val="00841133"/>
    <w:rsid w:val="008547EC"/>
    <w:rsid w:val="0088293E"/>
    <w:rsid w:val="00896508"/>
    <w:rsid w:val="008B2130"/>
    <w:rsid w:val="008C0F81"/>
    <w:rsid w:val="008E037D"/>
    <w:rsid w:val="00913EB3"/>
    <w:rsid w:val="00951908"/>
    <w:rsid w:val="009B7EA9"/>
    <w:rsid w:val="00A3235F"/>
    <w:rsid w:val="00A40B9F"/>
    <w:rsid w:val="00A810A7"/>
    <w:rsid w:val="00A82DC1"/>
    <w:rsid w:val="00A86F26"/>
    <w:rsid w:val="00AD1608"/>
    <w:rsid w:val="00AE061F"/>
    <w:rsid w:val="00B256EE"/>
    <w:rsid w:val="00B84DD6"/>
    <w:rsid w:val="00BD2DAC"/>
    <w:rsid w:val="00BF5E6B"/>
    <w:rsid w:val="00C04E96"/>
    <w:rsid w:val="00C3061E"/>
    <w:rsid w:val="00C67B4E"/>
    <w:rsid w:val="00CE141E"/>
    <w:rsid w:val="00CF6AA8"/>
    <w:rsid w:val="00D07ECB"/>
    <w:rsid w:val="00D12A99"/>
    <w:rsid w:val="00D51C25"/>
    <w:rsid w:val="00D521C1"/>
    <w:rsid w:val="00D74E23"/>
    <w:rsid w:val="00D85106"/>
    <w:rsid w:val="00D949C6"/>
    <w:rsid w:val="00DC5441"/>
    <w:rsid w:val="00DE151F"/>
    <w:rsid w:val="00E37F77"/>
    <w:rsid w:val="00E6507E"/>
    <w:rsid w:val="00EA0A3B"/>
    <w:rsid w:val="00EC26E5"/>
    <w:rsid w:val="00EE430F"/>
    <w:rsid w:val="00F2502D"/>
    <w:rsid w:val="00F65B38"/>
    <w:rsid w:val="00F81812"/>
    <w:rsid w:val="00F875F2"/>
    <w:rsid w:val="00F95F47"/>
    <w:rsid w:val="00FA760C"/>
    <w:rsid w:val="00FB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207DBA"/>
  <w15:docId w15:val="{0AF02DDB-A4B6-3641-B477-623FF74B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6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F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F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F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F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F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F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F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F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F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F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F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FE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D6FEC"/>
    <w:rPr>
      <w:color w:val="467886" w:themeColor="hyperlink"/>
      <w:u w:val="single"/>
    </w:rPr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2D6FE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www.julistravel.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26F96E-8E73-8947-A2C6-ADD83634E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Juliš</dc:creator>
  <cp:lastModifiedBy>Jakub</cp:lastModifiedBy>
  <cp:revision>5</cp:revision>
  <dcterms:created xsi:type="dcterms:W3CDTF">2026-06-21T20:46:00Z</dcterms:created>
  <dcterms:modified xsi:type="dcterms:W3CDTF">2026-06-25T17:17:00Z</dcterms:modified>
</cp:coreProperties>
</file>